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6"/>
        <w:tblpPr w:leftFromText="180" w:rightFromText="180" w:vertAnchor="page" w:horzAnchor="page" w:tblpX="270" w:tblpY="1203"/>
        <w:tblW w:w="11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1134"/>
        <w:gridCol w:w="708"/>
        <w:gridCol w:w="342"/>
        <w:gridCol w:w="792"/>
        <w:gridCol w:w="1231"/>
        <w:gridCol w:w="1053"/>
        <w:gridCol w:w="268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6521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规格参数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标称电压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12.8(12V)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25.6V(24V)</w:t>
            </w:r>
          </w:p>
        </w:tc>
        <w:tc>
          <w:tcPr>
            <w:tcW w:w="25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51.2V(48V)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更多容量电压可按需定制！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标称容量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00AH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400AH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600AH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800AH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200AH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400AH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200AH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00AH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电量(度)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5.1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7.7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10.2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10.2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0.2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重量(KG)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外形尺寸(mm))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款号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A款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B款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C款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D款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B款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D款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E</w:t>
            </w:r>
            <w:r>
              <w:rPr>
                <w:rFonts w:hint="eastAsia"/>
                <w:sz w:val="24"/>
                <w:szCs w:val="24"/>
              </w:rPr>
              <w:t>款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持续充电电流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≦150A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≦150A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≤200A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≦100A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≦100A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≦100A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持续放电电流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≦250A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≦250A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≦300A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≦150A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≦200A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≦150A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0A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峰值放电电流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≦500A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≦500A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≦600A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≦300A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≦400A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≦300A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≦300A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过充保护电压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14.6V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29.2V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58.4V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58.4V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过放保护电压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10V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20V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40V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40V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电池材料体系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磷酸铁锂（LiFePo4）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BMS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智能锂电管理系统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均衡电流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正负极接线柱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200/</w:t>
            </w:r>
            <w:r>
              <w:rPr>
                <w:rFonts w:hint="eastAsia"/>
                <w:sz w:val="24"/>
                <w:szCs w:val="24"/>
              </w:rPr>
              <w:t>400A接线柱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充电温度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0℃-45℃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放电温度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-20℃-45℃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通讯接口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库仑计/485通讯/蓝牙+APP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显示屏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4.3寸LED彩屏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外壳</w:t>
            </w:r>
          </w:p>
        </w:tc>
        <w:tc>
          <w:tcPr>
            <w:tcW w:w="878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钣金烤漆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充放电接口</w:t>
            </w:r>
          </w:p>
        </w:tc>
        <w:tc>
          <w:tcPr>
            <w:tcW w:w="87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充放同口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循环寿命</w:t>
            </w:r>
          </w:p>
        </w:tc>
        <w:tc>
          <w:tcPr>
            <w:tcW w:w="87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3000次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7655"/>
        </w:tabs>
      </w:pPr>
    </w:p>
    <w:p>
      <w:pPr>
        <w:tabs>
          <w:tab w:val="left" w:pos="540"/>
        </w:tabs>
        <w:rPr>
          <w:rFonts w:hint="default" w:eastAsiaTheme="minorEastAsia"/>
          <w:lang w:val="en-US" w:eastAsia="zh-CN"/>
        </w:rPr>
      </w:pPr>
    </w:p>
    <w:p>
      <w:pPr>
        <w:tabs>
          <w:tab w:val="left" w:pos="540"/>
        </w:tabs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182620" cy="4846320"/>
            <wp:effectExtent l="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40"/>
        </w:tabs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AA"/>
    <w:rsid w:val="000905AA"/>
    <w:rsid w:val="00396483"/>
    <w:rsid w:val="004B2110"/>
    <w:rsid w:val="00656FC8"/>
    <w:rsid w:val="00B0125E"/>
    <w:rsid w:val="00B56157"/>
    <w:rsid w:val="00C82517"/>
    <w:rsid w:val="00D75BC9"/>
    <w:rsid w:val="00DD5792"/>
    <w:rsid w:val="00F33198"/>
    <w:rsid w:val="175B1C19"/>
    <w:rsid w:val="22EF7A6E"/>
    <w:rsid w:val="33B30C86"/>
    <w:rsid w:val="589F5218"/>
    <w:rsid w:val="5B6B40F7"/>
    <w:rsid w:val="6B724689"/>
    <w:rsid w:val="758123DF"/>
    <w:rsid w:val="7D2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2021-07-28T08:32:00Z</dcterms:created>
  <dc:creator>admin</dc:creator>
  <cp:lastModifiedBy>NETCCA</cp:lastModifiedBy>
  <dcterms:modified xsi:type="dcterms:W3CDTF">2021-10-16T08:37:00Z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B1AD8D618A4D41F8AE4150B1F2192BBE</vt:lpwstr>
  </property>
</Properties>
</file>